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699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1127"/>
        <w:gridCol w:w="3711"/>
        <w:gridCol w:w="3753"/>
      </w:tblGrid>
      <w:tr w:rsidR="00367E34" w:rsidRPr="008E51E9" w14:paraId="45A8E882" w14:textId="77777777" w:rsidTr="00AD57FE">
        <w:trPr>
          <w:trHeight w:val="270"/>
        </w:trPr>
        <w:tc>
          <w:tcPr>
            <w:tcW w:w="4998" w:type="pct"/>
            <w:gridSpan w:val="3"/>
          </w:tcPr>
          <w:p w14:paraId="61E23258" w14:textId="11CC3FB4" w:rsidR="00367E34" w:rsidRDefault="00367E34" w:rsidP="008E51E9">
            <w:pPr>
              <w:pStyle w:val="Title"/>
              <w:spacing w:after="0"/>
              <w:rPr>
                <w:rFonts w:asciiTheme="minorHAnsi" w:hAnsiTheme="minorHAnsi" w:cstheme="minorHAnsi"/>
                <w:color w:val="auto"/>
                <w:sz w:val="48"/>
                <w:szCs w:val="48"/>
              </w:rPr>
            </w:pPr>
            <w:r w:rsidRPr="009B5D8A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 xml:space="preserve">Beckbury </w:t>
            </w:r>
            <w:r w:rsidR="00260341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 xml:space="preserve">annual </w:t>
            </w:r>
            <w:r w:rsidRPr="009B5D8A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 xml:space="preserve">parish </w:t>
            </w:r>
            <w:r w:rsidR="00260341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>Meeting</w:t>
            </w:r>
          </w:p>
          <w:p w14:paraId="2AE8F26C" w14:textId="0FDF5490" w:rsidR="00260341" w:rsidRPr="00260341" w:rsidRDefault="00260341" w:rsidP="00260341">
            <w:pPr>
              <w:rPr>
                <w:sz w:val="40"/>
                <w:szCs w:val="40"/>
              </w:rPr>
            </w:pPr>
            <w:r w:rsidRPr="00260341">
              <w:rPr>
                <w:sz w:val="40"/>
                <w:szCs w:val="40"/>
              </w:rPr>
              <w:t>MINUTES</w:t>
            </w:r>
          </w:p>
        </w:tc>
      </w:tr>
      <w:tr w:rsidR="00367E34" w:rsidRPr="008E51E9" w14:paraId="1C01A662" w14:textId="77777777" w:rsidTr="00AD57FE">
        <w:trPr>
          <w:trHeight w:val="492"/>
        </w:trPr>
        <w:tc>
          <w:tcPr>
            <w:tcW w:w="656" w:type="pct"/>
          </w:tcPr>
          <w:p w14:paraId="7BECA3CE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-1289583197"/>
                <w:placeholder>
                  <w:docPart w:val="0FECB236D5B3458F813D19B200A9C344"/>
                </w:placeholder>
                <w:temporary/>
                <w:showingPlcHdr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Location:</w:t>
                </w:r>
              </w:sdtContent>
            </w:sdt>
          </w:p>
        </w:tc>
        <w:tc>
          <w:tcPr>
            <w:tcW w:w="4344" w:type="pct"/>
            <w:gridSpan w:val="2"/>
          </w:tcPr>
          <w:p w14:paraId="40551B35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Beckbury Village Hall</w:t>
            </w:r>
          </w:p>
        </w:tc>
      </w:tr>
      <w:tr w:rsidR="00367E34" w:rsidRPr="008E51E9" w14:paraId="61435F52" w14:textId="77777777" w:rsidTr="00AD57FE">
        <w:trPr>
          <w:trHeight w:val="492"/>
        </w:trPr>
        <w:tc>
          <w:tcPr>
            <w:tcW w:w="656" w:type="pct"/>
          </w:tcPr>
          <w:p w14:paraId="0658C72F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493453970"/>
                <w:placeholder>
                  <w:docPart w:val="BB14C8C3BD974D098C176160F11B2F79"/>
                </w:placeholder>
                <w:temporary/>
                <w:showingPlcHdr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Date:</w:t>
                </w:r>
              </w:sdtContent>
            </w:sdt>
          </w:p>
        </w:tc>
        <w:tc>
          <w:tcPr>
            <w:tcW w:w="4344" w:type="pct"/>
            <w:gridSpan w:val="2"/>
          </w:tcPr>
          <w:p w14:paraId="16DE17CA" w14:textId="30C1E078" w:rsidR="00367E34" w:rsidRPr="008E51E9" w:rsidRDefault="00D073F1" w:rsidP="008E51E9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8 May</w:t>
            </w:r>
            <w:r w:rsidR="00367E34" w:rsidRPr="008E51E9">
              <w:rPr>
                <w:rFonts w:cstheme="minorHAnsi"/>
                <w:color w:val="auto"/>
              </w:rPr>
              <w:t xml:space="preserve"> 202</w:t>
            </w:r>
            <w:r w:rsidR="00150C8A">
              <w:rPr>
                <w:rFonts w:cstheme="minorHAnsi"/>
                <w:color w:val="auto"/>
              </w:rPr>
              <w:t>4</w:t>
            </w:r>
          </w:p>
        </w:tc>
      </w:tr>
      <w:tr w:rsidR="00367E34" w:rsidRPr="008E51E9" w14:paraId="3CF1AE12" w14:textId="77777777" w:rsidTr="00AD57FE">
        <w:trPr>
          <w:trHeight w:val="492"/>
        </w:trPr>
        <w:tc>
          <w:tcPr>
            <w:tcW w:w="656" w:type="pct"/>
          </w:tcPr>
          <w:p w14:paraId="70ACBCCE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784001095"/>
                <w:placeholder>
                  <w:docPart w:val="8375AFB19710444CB0627C1E196B83CE"/>
                </w:placeholder>
                <w:temporary/>
                <w:showingPlcHdr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Time:</w:t>
                </w:r>
              </w:sdtContent>
            </w:sdt>
          </w:p>
        </w:tc>
        <w:tc>
          <w:tcPr>
            <w:tcW w:w="4344" w:type="pct"/>
            <w:gridSpan w:val="2"/>
          </w:tcPr>
          <w:p w14:paraId="2DD419E2" w14:textId="7A79E3E0" w:rsidR="00367E34" w:rsidRPr="008E51E9" w:rsidRDefault="00260341" w:rsidP="008E51E9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20.15</w:t>
            </w:r>
          </w:p>
        </w:tc>
      </w:tr>
      <w:tr w:rsidR="00367E34" w:rsidRPr="008E51E9" w14:paraId="56D470C4" w14:textId="77777777" w:rsidTr="00AD57FE">
        <w:trPr>
          <w:trHeight w:val="492"/>
        </w:trPr>
        <w:tc>
          <w:tcPr>
            <w:tcW w:w="656" w:type="pct"/>
          </w:tcPr>
          <w:p w14:paraId="1EAFC082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Chair:</w:t>
            </w:r>
          </w:p>
        </w:tc>
        <w:tc>
          <w:tcPr>
            <w:tcW w:w="4344" w:type="pct"/>
            <w:gridSpan w:val="2"/>
          </w:tcPr>
          <w:p w14:paraId="5778F824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David Cummings (DC)</w:t>
            </w:r>
          </w:p>
        </w:tc>
      </w:tr>
      <w:tr w:rsidR="00367E34" w:rsidRPr="008E51E9" w14:paraId="34D074EE" w14:textId="77777777" w:rsidTr="00AD57FE">
        <w:trPr>
          <w:trHeight w:val="492"/>
        </w:trPr>
        <w:tc>
          <w:tcPr>
            <w:tcW w:w="656" w:type="pct"/>
          </w:tcPr>
          <w:p w14:paraId="2EF6FA6D" w14:textId="14687DE0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Presen</w:t>
            </w:r>
            <w:r w:rsidR="00260341">
              <w:rPr>
                <w:rFonts w:cstheme="minorHAnsi"/>
                <w:color w:val="auto"/>
              </w:rPr>
              <w:t>t</w:t>
            </w:r>
          </w:p>
        </w:tc>
        <w:tc>
          <w:tcPr>
            <w:tcW w:w="2160" w:type="pct"/>
          </w:tcPr>
          <w:p w14:paraId="1556FE6A" w14:textId="77777777" w:rsidR="00AD57FE" w:rsidRDefault="00AD57FE" w:rsidP="00AD57FE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David de Courcy (</w:t>
            </w:r>
            <w:proofErr w:type="spellStart"/>
            <w:r>
              <w:rPr>
                <w:rFonts w:cstheme="minorHAnsi"/>
                <w:color w:val="auto"/>
              </w:rPr>
              <w:t>DdeC</w:t>
            </w:r>
            <w:proofErr w:type="spellEnd"/>
            <w:r>
              <w:rPr>
                <w:rFonts w:cstheme="minorHAnsi"/>
                <w:color w:val="auto"/>
              </w:rPr>
              <w:t>)</w:t>
            </w:r>
          </w:p>
          <w:p w14:paraId="2F80647B" w14:textId="77777777" w:rsidR="00AD57FE" w:rsidRDefault="00AD57FE" w:rsidP="00AD57FE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Peter Gibbins (PG)</w:t>
            </w:r>
          </w:p>
          <w:p w14:paraId="501043A3" w14:textId="77777777" w:rsidR="00AD57FE" w:rsidRDefault="00367E34" w:rsidP="00AD57FE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Peter Hopkins (PH)</w:t>
            </w:r>
            <w:r w:rsidR="00AD57FE">
              <w:rPr>
                <w:rFonts w:cstheme="minorHAnsi"/>
                <w:color w:val="auto"/>
              </w:rPr>
              <w:t xml:space="preserve"> </w:t>
            </w:r>
          </w:p>
          <w:p w14:paraId="53F1FEAA" w14:textId="257DA0E4" w:rsidR="00367E34" w:rsidRPr="008E51E9" w:rsidRDefault="00AD57FE" w:rsidP="008E51E9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James Paice (JP)</w:t>
            </w:r>
          </w:p>
          <w:p w14:paraId="4D72BA50" w14:textId="77777777" w:rsidR="00790CD8" w:rsidRDefault="00790CD8" w:rsidP="00790CD8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David Tooth (DT)</w:t>
            </w:r>
          </w:p>
          <w:p w14:paraId="55742C4B" w14:textId="77777777" w:rsidR="00367E34" w:rsidRDefault="00125506" w:rsidP="00125506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Matt Wild</w:t>
            </w:r>
            <w:r w:rsidR="00150C8A">
              <w:rPr>
                <w:rFonts w:cstheme="minorHAnsi"/>
                <w:color w:val="auto"/>
              </w:rPr>
              <w:t xml:space="preserve"> (</w:t>
            </w:r>
            <w:r>
              <w:rPr>
                <w:rFonts w:cstheme="minorHAnsi"/>
                <w:color w:val="auto"/>
              </w:rPr>
              <w:t>MW</w:t>
            </w:r>
            <w:r w:rsidR="00150C8A">
              <w:rPr>
                <w:rFonts w:cstheme="minorHAnsi"/>
                <w:color w:val="auto"/>
              </w:rPr>
              <w:t>)</w:t>
            </w:r>
          </w:p>
          <w:p w14:paraId="4AEAC961" w14:textId="5DEFCDF2" w:rsidR="00125506" w:rsidRPr="00AD57FE" w:rsidRDefault="00D073F1" w:rsidP="00125506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Georgina Porter (Clerk)</w:t>
            </w:r>
            <w:proofErr w:type="spellStart"/>
            <w:r>
              <w:rPr>
                <w:rFonts w:cstheme="minorHAnsi"/>
              </w:rPr>
              <w:t>ter</w:t>
            </w:r>
            <w:proofErr w:type="spellEnd"/>
            <w:r>
              <w:rPr>
                <w:rFonts w:cstheme="minorHAnsi"/>
              </w:rPr>
              <w:t xml:space="preserve"> de</w:t>
            </w:r>
            <w:r w:rsidR="00125506">
              <w:rPr>
                <w:rFonts w:cstheme="minorHAnsi"/>
              </w:rPr>
              <w:t xml:space="preserve"> Courcy</w:t>
            </w:r>
          </w:p>
          <w:p w14:paraId="3C4A0FDB" w14:textId="64D42FB5" w:rsidR="00125506" w:rsidRPr="008E51E9" w:rsidRDefault="00125506" w:rsidP="00125506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David de Courcy</w:t>
            </w:r>
          </w:p>
        </w:tc>
        <w:tc>
          <w:tcPr>
            <w:tcW w:w="2184" w:type="pct"/>
          </w:tcPr>
          <w:p w14:paraId="004F2B4A" w14:textId="6DE5116A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</w:p>
          <w:p w14:paraId="40CDDE28" w14:textId="77777777" w:rsidR="00367E34" w:rsidRPr="008E51E9" w:rsidRDefault="00367E34" w:rsidP="00790CD8">
            <w:pPr>
              <w:pStyle w:val="MeetingInfo"/>
              <w:rPr>
                <w:rFonts w:cstheme="minorHAnsi"/>
                <w:color w:val="auto"/>
              </w:rPr>
            </w:pPr>
          </w:p>
        </w:tc>
      </w:tr>
      <w:tr w:rsidR="00D073F1" w:rsidRPr="008E51E9" w14:paraId="52AB1C57" w14:textId="77777777" w:rsidTr="00AD57FE">
        <w:trPr>
          <w:trHeight w:val="492"/>
        </w:trPr>
        <w:tc>
          <w:tcPr>
            <w:tcW w:w="656" w:type="pct"/>
          </w:tcPr>
          <w:p w14:paraId="5E55634C" w14:textId="77777777" w:rsidR="00D073F1" w:rsidRPr="008E51E9" w:rsidRDefault="00D073F1" w:rsidP="008E51E9">
            <w:pPr>
              <w:pStyle w:val="MeetingInfo"/>
              <w:rPr>
                <w:rFonts w:cstheme="minorHAnsi"/>
                <w:color w:val="auto"/>
              </w:rPr>
            </w:pPr>
          </w:p>
        </w:tc>
        <w:tc>
          <w:tcPr>
            <w:tcW w:w="2160" w:type="pct"/>
          </w:tcPr>
          <w:p w14:paraId="0CCF3713" w14:textId="77777777" w:rsidR="00D073F1" w:rsidRPr="008E51E9" w:rsidRDefault="00D073F1" w:rsidP="008E51E9">
            <w:pPr>
              <w:pStyle w:val="MeetingInfo"/>
              <w:rPr>
                <w:rFonts w:cstheme="minorHAnsi"/>
                <w:color w:val="auto"/>
              </w:rPr>
            </w:pPr>
          </w:p>
        </w:tc>
        <w:tc>
          <w:tcPr>
            <w:tcW w:w="2184" w:type="pct"/>
          </w:tcPr>
          <w:p w14:paraId="04808CED" w14:textId="77777777" w:rsidR="00D073F1" w:rsidRPr="008E51E9" w:rsidRDefault="00D073F1" w:rsidP="008E51E9">
            <w:pPr>
              <w:pStyle w:val="MeetingInfo"/>
              <w:rPr>
                <w:rFonts w:cstheme="minorHAnsi"/>
                <w:color w:val="auto"/>
              </w:rPr>
            </w:pPr>
          </w:p>
        </w:tc>
      </w:tr>
    </w:tbl>
    <w:p w14:paraId="3DB771E8" w14:textId="77777777" w:rsidR="00367E34" w:rsidRPr="008E51E9" w:rsidRDefault="00367E34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Public Participation</w:t>
      </w:r>
    </w:p>
    <w:p w14:paraId="02184BA7" w14:textId="7D3C09D8" w:rsidR="008E51E9" w:rsidRPr="008E51E9" w:rsidRDefault="00260341" w:rsidP="008E51E9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The public meeting was held pursuant to S.9 of the Local Government Act 1972. It was attended by one member of the local community.</w:t>
      </w:r>
      <w:r w:rsidR="00790CD8">
        <w:rPr>
          <w:rFonts w:cstheme="minorHAnsi"/>
        </w:rPr>
        <w:br/>
      </w:r>
    </w:p>
    <w:p w14:paraId="35EA0E93" w14:textId="77777777" w:rsidR="00260341" w:rsidRPr="00260341" w:rsidRDefault="00367E34" w:rsidP="00260341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Apologies</w:t>
      </w:r>
      <w:r w:rsidR="00125506">
        <w:rPr>
          <w:rFonts w:cstheme="minorHAnsi"/>
          <w:b/>
        </w:rPr>
        <w:br/>
      </w:r>
      <w:r w:rsidR="00D073F1">
        <w:rPr>
          <w:rFonts w:cstheme="minorHAnsi"/>
          <w:bCs/>
        </w:rPr>
        <w:t xml:space="preserve">None </w:t>
      </w:r>
    </w:p>
    <w:p w14:paraId="36937F16" w14:textId="77777777" w:rsidR="00260341" w:rsidRPr="00260341" w:rsidRDefault="00260341" w:rsidP="00260341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</w:p>
    <w:p w14:paraId="2AD07211" w14:textId="77777777" w:rsidR="00260341" w:rsidRPr="00260341" w:rsidRDefault="00260341" w:rsidP="00260341">
      <w:pPr>
        <w:pStyle w:val="ListNumber"/>
        <w:spacing w:before="0" w:after="0"/>
        <w:rPr>
          <w:rFonts w:cstheme="minorHAnsi"/>
        </w:rPr>
      </w:pPr>
      <w:r w:rsidRPr="00260341">
        <w:rPr>
          <w:rFonts w:cstheme="minorHAnsi"/>
          <w:b/>
        </w:rPr>
        <w:t>Matters</w:t>
      </w:r>
      <w:r>
        <w:rPr>
          <w:rFonts w:cstheme="minorHAnsi"/>
          <w:b/>
        </w:rPr>
        <w:t xml:space="preserve"> arising</w:t>
      </w:r>
    </w:p>
    <w:p w14:paraId="35EBCB46" w14:textId="3470A7B9" w:rsidR="00260341" w:rsidRDefault="00260341" w:rsidP="00260341">
      <w:pPr>
        <w:spacing w:before="0"/>
        <w:ind w:left="360"/>
        <w:rPr>
          <w:rFonts w:cstheme="minorHAnsi"/>
        </w:rPr>
      </w:pPr>
      <w:r>
        <w:rPr>
          <w:rFonts w:cstheme="minorHAnsi"/>
        </w:rPr>
        <w:t xml:space="preserve">DC explained the informal nature of the annual meeting.  There was general discussion of parish matters. DC indicated where further information on council </w:t>
      </w:r>
      <w:r w:rsidR="00E23A7E">
        <w:rPr>
          <w:rFonts w:cstheme="minorHAnsi"/>
        </w:rPr>
        <w:t>operations</w:t>
      </w:r>
      <w:r>
        <w:rPr>
          <w:rFonts w:cstheme="minorHAnsi"/>
        </w:rPr>
        <w:t xml:space="preserve"> that had arisen over the past year could be found on the Beckbury Parish Council website.</w:t>
      </w:r>
    </w:p>
    <w:p w14:paraId="374E9597" w14:textId="7DC0CF2F" w:rsidR="00BA3742" w:rsidRPr="00260341" w:rsidRDefault="00BA3742" w:rsidP="00260341">
      <w:pPr>
        <w:spacing w:before="0"/>
        <w:ind w:left="360"/>
        <w:rPr>
          <w:rFonts w:cstheme="minorHAnsi"/>
        </w:rPr>
      </w:pPr>
      <w:r>
        <w:rPr>
          <w:rFonts w:cstheme="minorHAnsi"/>
        </w:rPr>
        <w:t xml:space="preserve">The </w:t>
      </w:r>
      <w:proofErr w:type="gramStart"/>
      <w:r>
        <w:rPr>
          <w:rFonts w:cstheme="minorHAnsi"/>
        </w:rPr>
        <w:t>member</w:t>
      </w:r>
      <w:proofErr w:type="gramEnd"/>
      <w:r>
        <w:rPr>
          <w:rFonts w:cstheme="minorHAnsi"/>
        </w:rPr>
        <w:t xml:space="preserve"> of the local community raised the</w:t>
      </w:r>
      <w:r w:rsidR="00E23A7E">
        <w:rPr>
          <w:rFonts w:cstheme="minorHAnsi"/>
        </w:rPr>
        <w:t xml:space="preserve"> issue</w:t>
      </w:r>
      <w:r>
        <w:rPr>
          <w:rFonts w:cstheme="minorHAnsi"/>
        </w:rPr>
        <w:t xml:space="preserve"> of</w:t>
      </w:r>
      <w:r w:rsidR="00E23A7E">
        <w:rPr>
          <w:rFonts w:cstheme="minorHAnsi"/>
        </w:rPr>
        <w:t xml:space="preserve"> inconsiderate and possible</w:t>
      </w:r>
      <w:r>
        <w:rPr>
          <w:rFonts w:cstheme="minorHAnsi"/>
        </w:rPr>
        <w:t xml:space="preserve"> illegal parking </w:t>
      </w:r>
      <w:r w:rsidR="00E23A7E">
        <w:rPr>
          <w:rFonts w:cstheme="minorHAnsi"/>
        </w:rPr>
        <w:t xml:space="preserve">on the bend </w:t>
      </w:r>
      <w:r>
        <w:rPr>
          <w:rFonts w:cstheme="minorHAnsi"/>
        </w:rPr>
        <w:t xml:space="preserve">at </w:t>
      </w:r>
      <w:r w:rsidR="00E23A7E">
        <w:rPr>
          <w:rFonts w:cstheme="minorHAnsi"/>
        </w:rPr>
        <w:t>the beginning of Ryton Road</w:t>
      </w:r>
      <w:r>
        <w:rPr>
          <w:rFonts w:cstheme="minorHAnsi"/>
        </w:rPr>
        <w:t>, and the intrusion of the hedge at the corner opposite the W</w:t>
      </w:r>
      <w:r w:rsidR="00E23A7E">
        <w:rPr>
          <w:rFonts w:cstheme="minorHAnsi"/>
        </w:rPr>
        <w:t>y</w:t>
      </w:r>
      <w:r>
        <w:rPr>
          <w:rFonts w:cstheme="minorHAnsi"/>
        </w:rPr>
        <w:t>cherley Farm.  DC agreed to address both issues informally and report at the next meeting.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3A7E">
        <w:rPr>
          <w:rFonts w:cstheme="minorHAnsi"/>
        </w:rPr>
        <w:tab/>
      </w:r>
      <w:r w:rsidR="00E23A7E">
        <w:rPr>
          <w:rFonts w:cstheme="minorHAnsi"/>
        </w:rPr>
        <w:tab/>
      </w:r>
      <w:r w:rsidR="00E23A7E">
        <w:rPr>
          <w:rFonts w:cstheme="minorHAnsi"/>
        </w:rPr>
        <w:tab/>
      </w:r>
      <w:r>
        <w:rPr>
          <w:rFonts w:cstheme="minorHAnsi"/>
        </w:rPr>
        <w:t>ACTION DC</w:t>
      </w:r>
    </w:p>
    <w:p w14:paraId="6CCE003B" w14:textId="77777777" w:rsidR="00260341" w:rsidRDefault="00260341" w:rsidP="00260341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</w:p>
    <w:p w14:paraId="3878B1E9" w14:textId="0567F3E1" w:rsidR="00E32FF3" w:rsidRPr="008E51E9" w:rsidRDefault="00E32FF3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Next Meeting</w:t>
      </w:r>
    </w:p>
    <w:p w14:paraId="094DFED4" w14:textId="5FFBEEC1" w:rsidR="00E32FF3" w:rsidRPr="008E51E9" w:rsidRDefault="00260341" w:rsidP="008E51E9">
      <w:pPr>
        <w:spacing w:after="0"/>
        <w:ind w:left="360"/>
        <w:rPr>
          <w:rFonts w:cstheme="minorHAnsi"/>
        </w:rPr>
      </w:pPr>
      <w:r>
        <w:rPr>
          <w:rFonts w:cstheme="minorHAnsi"/>
        </w:rPr>
        <w:t>May 2025</w:t>
      </w:r>
      <w:r w:rsidR="00E32FF3" w:rsidRPr="008E51E9">
        <w:rPr>
          <w:rFonts w:cstheme="minorHAnsi"/>
        </w:rPr>
        <w:t xml:space="preserve"> </w:t>
      </w:r>
      <w:r>
        <w:rPr>
          <w:rFonts w:cstheme="minorHAnsi"/>
        </w:rPr>
        <w:t>arrangements to be confirmed.</w:t>
      </w:r>
      <w:r w:rsidR="00E32FF3" w:rsidRPr="008E51E9">
        <w:rPr>
          <w:rFonts w:cstheme="minorHAnsi"/>
        </w:rPr>
        <w:t xml:space="preserve"> </w:t>
      </w:r>
    </w:p>
    <w:p w14:paraId="1035D3ED" w14:textId="77777777" w:rsidR="00E32FF3" w:rsidRPr="008E51E9" w:rsidRDefault="00E32FF3" w:rsidP="008E51E9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</w:p>
    <w:p w14:paraId="7C0FD474" w14:textId="77777777" w:rsidR="00367E34" w:rsidRPr="008E51E9" w:rsidRDefault="00367E34" w:rsidP="008E51E9">
      <w:pPr>
        <w:rPr>
          <w:rFonts w:cstheme="minorHAnsi"/>
        </w:rPr>
      </w:pPr>
    </w:p>
    <w:sectPr w:rsidR="00367E34" w:rsidRPr="008E51E9" w:rsidSect="00DB5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0F61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90065"/>
    <w:multiLevelType w:val="hybridMultilevel"/>
    <w:tmpl w:val="BC967BE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522AD"/>
    <w:multiLevelType w:val="multilevel"/>
    <w:tmpl w:val="408810C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4A4A50"/>
    <w:multiLevelType w:val="hybridMultilevel"/>
    <w:tmpl w:val="5C602DB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367DF"/>
    <w:multiLevelType w:val="hybridMultilevel"/>
    <w:tmpl w:val="40F2F4EA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1C32189"/>
    <w:multiLevelType w:val="hybridMultilevel"/>
    <w:tmpl w:val="2124E4C2"/>
    <w:lvl w:ilvl="0" w:tplc="08090017">
      <w:start w:val="1"/>
      <w:numFmt w:val="lowerLetter"/>
      <w:lvlText w:val="%1)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778039A"/>
    <w:multiLevelType w:val="hybridMultilevel"/>
    <w:tmpl w:val="917A66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30C85"/>
    <w:multiLevelType w:val="hybridMultilevel"/>
    <w:tmpl w:val="E1CCE6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176033"/>
    <w:multiLevelType w:val="hybridMultilevel"/>
    <w:tmpl w:val="917A66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95EC0"/>
    <w:multiLevelType w:val="hybridMultilevel"/>
    <w:tmpl w:val="5F468D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28987010">
    <w:abstractNumId w:val="2"/>
  </w:num>
  <w:num w:numId="2" w16cid:durableId="1153138141">
    <w:abstractNumId w:val="3"/>
  </w:num>
  <w:num w:numId="3" w16cid:durableId="794834155">
    <w:abstractNumId w:val="1"/>
  </w:num>
  <w:num w:numId="4" w16cid:durableId="927346288">
    <w:abstractNumId w:val="6"/>
  </w:num>
  <w:num w:numId="5" w16cid:durableId="1720472949">
    <w:abstractNumId w:val="8"/>
  </w:num>
  <w:num w:numId="6" w16cid:durableId="561908467">
    <w:abstractNumId w:val="0"/>
  </w:num>
  <w:num w:numId="7" w16cid:durableId="1472822758">
    <w:abstractNumId w:val="0"/>
  </w:num>
  <w:num w:numId="8" w16cid:durableId="1007366042">
    <w:abstractNumId w:val="9"/>
  </w:num>
  <w:num w:numId="9" w16cid:durableId="1075589644">
    <w:abstractNumId w:val="4"/>
  </w:num>
  <w:num w:numId="10" w16cid:durableId="833377473">
    <w:abstractNumId w:val="5"/>
  </w:num>
  <w:num w:numId="11" w16cid:durableId="853301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E34"/>
    <w:rsid w:val="00011329"/>
    <w:rsid w:val="00033455"/>
    <w:rsid w:val="00122D7E"/>
    <w:rsid w:val="00125506"/>
    <w:rsid w:val="00150C8A"/>
    <w:rsid w:val="001A0B1A"/>
    <w:rsid w:val="00260065"/>
    <w:rsid w:val="00260341"/>
    <w:rsid w:val="002A5AF9"/>
    <w:rsid w:val="002D4630"/>
    <w:rsid w:val="002F7113"/>
    <w:rsid w:val="00337356"/>
    <w:rsid w:val="00367E34"/>
    <w:rsid w:val="003E0AF8"/>
    <w:rsid w:val="003E36E6"/>
    <w:rsid w:val="00460DF2"/>
    <w:rsid w:val="00485C80"/>
    <w:rsid w:val="00485F1E"/>
    <w:rsid w:val="004936EC"/>
    <w:rsid w:val="004B5583"/>
    <w:rsid w:val="004D03B8"/>
    <w:rsid w:val="00523DBB"/>
    <w:rsid w:val="005265B6"/>
    <w:rsid w:val="005779B9"/>
    <w:rsid w:val="0059065A"/>
    <w:rsid w:val="005B7AC2"/>
    <w:rsid w:val="005C171B"/>
    <w:rsid w:val="005E5DBA"/>
    <w:rsid w:val="006150BB"/>
    <w:rsid w:val="00675197"/>
    <w:rsid w:val="006B6C3E"/>
    <w:rsid w:val="006F566E"/>
    <w:rsid w:val="0073642E"/>
    <w:rsid w:val="00790CD8"/>
    <w:rsid w:val="007E661C"/>
    <w:rsid w:val="00847597"/>
    <w:rsid w:val="00883AC3"/>
    <w:rsid w:val="008E3425"/>
    <w:rsid w:val="008E4ABB"/>
    <w:rsid w:val="008E51E9"/>
    <w:rsid w:val="008E6655"/>
    <w:rsid w:val="00900657"/>
    <w:rsid w:val="00952FE9"/>
    <w:rsid w:val="009A6166"/>
    <w:rsid w:val="009B5D8A"/>
    <w:rsid w:val="00A31765"/>
    <w:rsid w:val="00A55293"/>
    <w:rsid w:val="00A64BA8"/>
    <w:rsid w:val="00A65D3A"/>
    <w:rsid w:val="00AD57FE"/>
    <w:rsid w:val="00B23FF1"/>
    <w:rsid w:val="00B352C5"/>
    <w:rsid w:val="00B421C3"/>
    <w:rsid w:val="00B73D59"/>
    <w:rsid w:val="00BA3742"/>
    <w:rsid w:val="00BB5F29"/>
    <w:rsid w:val="00C20AEA"/>
    <w:rsid w:val="00C72F86"/>
    <w:rsid w:val="00CA55B0"/>
    <w:rsid w:val="00CF04DA"/>
    <w:rsid w:val="00CF4EFF"/>
    <w:rsid w:val="00D073F1"/>
    <w:rsid w:val="00DA1475"/>
    <w:rsid w:val="00DB5371"/>
    <w:rsid w:val="00E23A7E"/>
    <w:rsid w:val="00E311F0"/>
    <w:rsid w:val="00E32FF3"/>
    <w:rsid w:val="00E76D8B"/>
    <w:rsid w:val="00E97B7B"/>
    <w:rsid w:val="00EA707C"/>
    <w:rsid w:val="00F063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FE21"/>
  <w15:docId w15:val="{D7F8F79D-21A2-4B20-8EA5-3BB3647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34"/>
    <w:pPr>
      <w:spacing w:before="40" w:after="200" w:line="240" w:lineRule="auto"/>
    </w:pPr>
    <w:rPr>
      <w:kern w:val="20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8"/>
    <w:qFormat/>
    <w:rsid w:val="00367E34"/>
    <w:pPr>
      <w:spacing w:before="1080" w:after="240"/>
      <w:outlineLvl w:val="0"/>
    </w:pPr>
    <w:rPr>
      <w:rFonts w:asciiTheme="majorHAnsi" w:hAnsiTheme="majorHAnsi"/>
      <w:b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34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34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val="en-US" w:eastAsia="ja-JP"/>
    </w:rPr>
  </w:style>
  <w:style w:type="paragraph" w:customStyle="1" w:styleId="MeetingInfo">
    <w:name w:val="Meeting Info"/>
    <w:basedOn w:val="Normal"/>
    <w:qFormat/>
    <w:rsid w:val="00367E34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8"/>
    <w:rsid w:val="00367E34"/>
    <w:rPr>
      <w:rFonts w:asciiTheme="majorHAnsi" w:hAnsiTheme="majorHAnsi"/>
      <w:b/>
      <w:color w:val="44546A" w:themeColor="text2"/>
      <w:kern w:val="20"/>
      <w:sz w:val="32"/>
      <w:szCs w:val="20"/>
      <w:lang w:val="en-US" w:eastAsia="ja-JP"/>
    </w:rPr>
  </w:style>
  <w:style w:type="table" w:customStyle="1" w:styleId="BlueCurveMinutesTable">
    <w:name w:val="Blue Curve Minutes Table"/>
    <w:basedOn w:val="TableNormal"/>
    <w:uiPriority w:val="99"/>
    <w:rsid w:val="00367E34"/>
    <w:pPr>
      <w:spacing w:before="40" w:after="120" w:line="240" w:lineRule="auto"/>
    </w:pPr>
    <w:rPr>
      <w:rFonts w:eastAsiaTheme="minorEastAsia"/>
      <w:sz w:val="24"/>
      <w:szCs w:val="24"/>
      <w:lang w:val="en-US"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4546A" w:themeColor="text2"/>
        <w:sz w:val="26"/>
      </w:rPr>
      <w:tblPr/>
      <w:tcPr>
        <w:tcBorders>
          <w:top w:val="single" w:sz="18" w:space="0" w:color="44546A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Number">
    <w:name w:val="List Number"/>
    <w:basedOn w:val="Normal"/>
    <w:uiPriority w:val="99"/>
    <w:qFormat/>
    <w:rsid w:val="00367E34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367E34"/>
    <w:pPr>
      <w:numPr>
        <w:ilvl w:val="1"/>
        <w:numId w:val="1"/>
      </w:numPr>
      <w:spacing w:after="100"/>
    </w:pPr>
  </w:style>
  <w:style w:type="paragraph" w:styleId="ListParagraph">
    <w:name w:val="List Paragraph"/>
    <w:basedOn w:val="Normal"/>
    <w:uiPriority w:val="34"/>
    <w:qFormat/>
    <w:rsid w:val="00E32FF3"/>
    <w:pPr>
      <w:ind w:left="720"/>
      <w:contextualSpacing/>
    </w:pPr>
  </w:style>
  <w:style w:type="paragraph" w:styleId="NoSpacing">
    <w:name w:val="No Spacing"/>
    <w:uiPriority w:val="1"/>
    <w:qFormat/>
    <w:rsid w:val="002D463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3"/>
    <w:rPr>
      <w:rFonts w:ascii="Tahoma" w:hAnsi="Tahoma" w:cs="Tahoma"/>
      <w:kern w:val="20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ECB236D5B3458F813D19B200A9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CB1C-70CE-4EF0-BF8C-3B8482E8B109}"/>
      </w:docPartPr>
      <w:docPartBody>
        <w:p w:rsidR="00384B28" w:rsidRDefault="007803A7" w:rsidP="007803A7">
          <w:pPr>
            <w:pStyle w:val="0FECB236D5B3458F813D19B200A9C344"/>
          </w:pPr>
          <w:r>
            <w:t>Location:</w:t>
          </w:r>
        </w:p>
      </w:docPartBody>
    </w:docPart>
    <w:docPart>
      <w:docPartPr>
        <w:name w:val="BB14C8C3BD974D098C176160F11B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2372-5511-4F36-BEB4-9FFD747DC754}"/>
      </w:docPartPr>
      <w:docPartBody>
        <w:p w:rsidR="00384B28" w:rsidRDefault="007803A7" w:rsidP="007803A7">
          <w:pPr>
            <w:pStyle w:val="BB14C8C3BD974D098C176160F11B2F79"/>
          </w:pPr>
          <w:r>
            <w:t>Date:</w:t>
          </w:r>
        </w:p>
      </w:docPartBody>
    </w:docPart>
    <w:docPart>
      <w:docPartPr>
        <w:name w:val="8375AFB19710444CB0627C1E196B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40C3-3086-4E12-AA15-147C6C7637B7}"/>
      </w:docPartPr>
      <w:docPartBody>
        <w:p w:rsidR="00384B28" w:rsidRDefault="007803A7" w:rsidP="007803A7">
          <w:pPr>
            <w:pStyle w:val="8375AFB19710444CB0627C1E196B83CE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3A7"/>
    <w:rsid w:val="0009210E"/>
    <w:rsid w:val="002A5AF9"/>
    <w:rsid w:val="00384B28"/>
    <w:rsid w:val="003C3BA7"/>
    <w:rsid w:val="00512374"/>
    <w:rsid w:val="00574387"/>
    <w:rsid w:val="005A2056"/>
    <w:rsid w:val="005C5A4E"/>
    <w:rsid w:val="007803A7"/>
    <w:rsid w:val="008C6153"/>
    <w:rsid w:val="00900657"/>
    <w:rsid w:val="00970505"/>
    <w:rsid w:val="00A13634"/>
    <w:rsid w:val="00A24B90"/>
    <w:rsid w:val="00A64BA8"/>
    <w:rsid w:val="00AE6AE9"/>
    <w:rsid w:val="00B30645"/>
    <w:rsid w:val="00C40880"/>
    <w:rsid w:val="00C70EE7"/>
    <w:rsid w:val="00EE1750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ECB236D5B3458F813D19B200A9C344">
    <w:name w:val="0FECB236D5B3458F813D19B200A9C344"/>
    <w:rsid w:val="007803A7"/>
  </w:style>
  <w:style w:type="paragraph" w:customStyle="1" w:styleId="BB14C8C3BD974D098C176160F11B2F79">
    <w:name w:val="BB14C8C3BD974D098C176160F11B2F79"/>
    <w:rsid w:val="007803A7"/>
  </w:style>
  <w:style w:type="paragraph" w:customStyle="1" w:styleId="8375AFB19710444CB0627C1E196B83CE">
    <w:name w:val="8375AFB19710444CB0627C1E196B83CE"/>
    <w:rsid w:val="00780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Porter</dc:creator>
  <cp:keywords/>
  <dc:description/>
  <cp:lastModifiedBy>Georgina Porter</cp:lastModifiedBy>
  <cp:revision>10</cp:revision>
  <cp:lastPrinted>2024-05-18T12:25:00Z</cp:lastPrinted>
  <dcterms:created xsi:type="dcterms:W3CDTF">2024-03-08T16:28:00Z</dcterms:created>
  <dcterms:modified xsi:type="dcterms:W3CDTF">2024-05-18T12:25:00Z</dcterms:modified>
</cp:coreProperties>
</file>